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6"/>
        <w:rPr>
          <w:shd w:val="clear"/>
          <w:rFonts w:ascii="Tahoma" w:eastAsia="Tahoma" w:hAnsi="Tahoma" w:cs="Tahoma"/>
        </w:rPr>
      </w:pPr>
      <w:r>
        <w:rPr>
          <w:color w:val="2E3D98"/>
          <w:shd w:val="clear"/>
          <w:rFonts w:ascii="Tahoma" w:eastAsia="Tahoma" w:hAnsi="Tahoma" w:cs="Tahoma"/>
        </w:rPr>
        <w:t xml:space="preserve">LUTTE CONTRE</w:t>
      </w:r>
      <w:r>
        <w:rPr>
          <w:spacing w:val="1"/>
          <w:color w:val="2E3D98"/>
          <w:shd w:val="clear"/>
          <w:rFonts w:ascii="Tahoma" w:eastAsia="Tahoma" w:hAnsi="Tahoma" w:cs="Tahoma"/>
        </w:rPr>
        <w:t xml:space="preserve"> </w:t>
      </w:r>
      <w:r>
        <w:rPr>
          <w:color w:val="2E3D98"/>
          <w:shd w:val="clear"/>
          <w:rFonts w:ascii="Tahoma" w:eastAsia="Tahoma" w:hAnsi="Tahoma" w:cs="Tahoma"/>
        </w:rPr>
        <w:t>LE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>S</w:t>
      </w:r>
      <w:r>
        <w:rPr>
          <w:color w:val="2E3D98"/>
          <w:shd w:val="clear"/>
          <w:rFonts w:ascii="Tahoma" w:eastAsia="Tahoma" w:hAnsi="Tahoma" w:cs="Tahoma"/>
        </w:rPr>
        <w:t xml:space="preserve"> 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>V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>IOL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>E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 xml:space="preserve">NCES SEXISTES ET</w:t>
      </w:r>
      <w:r>
        <w:rPr>
          <w:spacing w:val="-6"/>
          <w:color w:val="2E3D98"/>
          <w:shd w:val="clear"/>
          <w:rFonts w:ascii="Tahoma" w:eastAsia="Tahoma" w:hAnsi="Tahoma" w:cs="Tahoma"/>
        </w:rPr>
        <w:t xml:space="preserve"> </w:t>
      </w:r>
      <w:r>
        <w:rPr>
          <w:color w:val="2E3D98"/>
          <w:shd w:val="clear"/>
          <w:rFonts w:ascii="Tahoma" w:eastAsia="Tahoma" w:hAnsi="Tahoma" w:cs="Tahoma"/>
        </w:rPr>
        <w:t>SEXUEL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>L</w:t>
      </w:r>
      <w:r>
        <w:rPr>
          <w:b w:val="1"/>
          <w:color w:val="2E3D98"/>
          <w:sz w:val="36"/>
          <w:szCs w:val="36"/>
          <w:shd w:val="clear"/>
          <w:rFonts w:ascii="Tahoma" w:eastAsia="Tahoma" w:hAnsi="Tahoma" w:cs="Tahoma"/>
          <w:lang w:val="fr-FR"/>
        </w:rPr>
        <w:t>ES</w:t>
      </w:r>
    </w:p>
    <w:p>
      <w:pPr>
        <w:pStyle w:val="PO152"/>
        <w:spacing w:before="10"/>
        <w:ind w:left="0" w:firstLine="0"/>
        <w:rPr>
          <w:shd w:val="clear"/>
          <w:rFonts w:ascii="Tahoma" w:eastAsia="Tahoma" w:hAnsi="Tahoma" w:cs="Tahoma"/>
        </w:rPr>
      </w:pPr>
    </w:p>
    <w:p>
      <w:pPr>
        <w:jc w:val="both"/>
        <w:spacing w:lineRule="auto" w:line="218" w:before="119" w:after="0"/>
        <w:ind w:left="283" w:right="181" w:firstLine="0"/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  <w:lang w:val="fr-FR"/>
        </w:rPr>
        <w:widowControl w:val="0"/>
        <w:autoSpaceDE w:val="0"/>
        <w:autoSpaceDN w:val="0"/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Les violences sexistes et sexuelles sont interdites par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  <w:lang w:val="fr-FR"/>
        </w:rPr>
        <w:t>l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a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  <w:lang w:val="fr-FR"/>
        </w:rPr>
        <w:t>l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oi. Nul ne doit subir d'agissement sexiste, de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harcèlement sexuel, d'agression sexuelle ou de viol.</w:t>
      </w:r>
    </w:p>
    <w:p>
      <w:pPr>
        <w:jc w:val="both"/>
        <w:spacing w:lineRule="auto" w:line="218" w:before="119" w:after="0"/>
        <w:ind w:left="283" w:right="181" w:firstLine="0"/>
        <w:rPr>
          <w:shd w:val="clear"/>
        </w:rPr>
        <w:widowControl w:val="0"/>
        <w:autoSpaceDE w:val="0"/>
        <w:autoSpaceDN w:val="0"/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45" type="#_x0000_t32" style="position:absolute;left:0;margin-left:155pt;mso-position-horizontal:absolute;mso-position-horizontal-relative:text;margin-top:21pt;mso-position-vertical:absolute;mso-position-vertical-relative:text;width:213.8pt;height:0.0pt;v-text-anchor:middle;z-index:251624965" strokecolor="#2E3D98" o:allowoverlap="1" strokeweight="2pt" filled="f" o:connectortype="straight">
            <v:stroke joinstyle="miter" startarrow="none" startarrowwidth="medium" startarrowlength="midium" endarrow="none" endarrowwidth="medium" endarrowlength="midium"/>
          </v:shape>
        </w:pict>
      </w:r>
    </w:p>
    <w:p>
      <w:pPr>
        <w:jc w:val="both"/>
        <w:spacing w:lineRule="auto" w:line="218" w:before="119" w:after="0"/>
        <w:ind w:left="283" w:right="181" w:firstLine="0"/>
        <w:rPr>
          <w:shd w:val="clear"/>
          <w:rFonts w:ascii="Tahoma" w:eastAsia="Tahoma" w:hAnsi="Tahoma" w:cs="Tahoma"/>
        </w:rPr>
        <w:widowControl w:val="0"/>
        <w:autoSpaceDE w:val="0"/>
        <w:autoSpaceDN w:val="0"/>
      </w:pPr>
    </w:p>
    <w:p>
      <w:pPr>
        <w:jc w:val="center"/>
        <w:spacing w:lineRule="auto" w:line="218" w:before="119" w:after="0"/>
        <w:ind w:left="283" w:right="181" w:firstLine="0"/>
        <w:rPr>
          <w:spacing w:val="-1"/>
          <w:b w:val="1"/>
          <w:color w:val="2E3D98"/>
          <w:sz w:val="32"/>
          <w:szCs w:val="32"/>
          <w:shd w:val="clear"/>
          <w:w w:val="95"/>
          <w:rFonts w:ascii="Tahoma" w:eastAsia="Tahoma" w:hAnsi="Tahoma" w:cs="Tahoma"/>
          <w:lang w:val="fr-FR"/>
        </w:rPr>
        <w:widowControl w:val="0"/>
        <w:autoSpaceDE w:val="0"/>
        <w:autoSpaceDN w:val="0"/>
      </w:pPr>
      <w:r>
        <w:rPr>
          <w:sz w:val="32"/>
          <w:szCs w:val="32"/>
          <w:shd w:val="clear"/>
          <w:rFonts w:ascii="Tahoma" w:eastAsia="Tahoma" w:hAnsi="Tahoma" w:cs="Tahoma"/>
        </w:rPr>
        <w:t xml:space="preserve">Savoir identifier et nommer les violences</w:t>
      </w:r>
      <w:r>
        <w:rPr>
          <w:spacing w:val="-1"/>
          <w:b w:val="1"/>
          <w:color w:val="2E3D98"/>
          <w:sz w:val="32"/>
          <w:szCs w:val="32"/>
          <w:shd w:val="clear"/>
          <w:w w:val="95"/>
          <w:rFonts w:ascii="Tahoma" w:eastAsia="Tahoma" w:hAnsi="Tahoma" w:cs="Tahoma"/>
          <w:lang w:val="fr-FR"/>
        </w:rPr>
        <w:t xml:space="preserve"> </w:t>
      </w:r>
      <w:r>
        <w:rPr>
          <w:sz w:val="32"/>
          <w:szCs w:val="32"/>
          <w:shd w:val="clear"/>
          <w:rFonts w:ascii="Tahoma" w:eastAsia="Tahoma" w:hAnsi="Tahoma" w:cs="Tahoma"/>
        </w:rPr>
        <w:t xml:space="preserve">sexistes et sexuelles pour </w:t>
      </w:r>
      <w:r>
        <w:rPr>
          <w:sz w:val="32"/>
          <w:szCs w:val="32"/>
          <w:shd w:val="clear"/>
          <w:rFonts w:ascii="Tahoma" w:eastAsia="Tahoma" w:hAnsi="Tahoma" w:cs="Tahoma"/>
        </w:rPr>
        <w:t xml:space="preserve">mieux les combattre</w:t>
      </w:r>
    </w:p>
    <w:p>
      <w:pPr>
        <w:jc w:val="both"/>
        <w:spacing w:lineRule="auto" w:line="218" w:before="119" w:after="0"/>
        <w:ind w:left="283" w:right="181" w:firstLine="0"/>
        <w:rPr>
          <w:spacing w:val="-1"/>
          <w:color w:val="2E3D98"/>
          <w:sz w:val="24"/>
          <w:szCs w:val="24"/>
          <w:shd w:val="clear"/>
          <w:w w:val="95"/>
          <w:rFonts w:ascii="Tahoma" w:eastAsia="Tahoma" w:hAnsi="Tahoma" w:cs="Tahoma"/>
        </w:rPr>
        <w:widowControl w:val="0"/>
        <w:autoSpaceDE w:val="0"/>
        <w:autoSpaceDN w:val="0"/>
      </w:pP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26" type="#_x0000_t202" style="position:absolute;left:0;margin-left:320pt;mso-position-horizontal:absolute;mso-position-horizontal-relative:page;margin-top:21pt;mso-position-vertical:absolute;mso-position-vertical-relative:line;width:239.3pt;height:28.4pt;z-index:-251624963" stroked="f" fillcolor="#2E3D98" filled="t">
            <w10:wrap type="topAndBottom"/>
            <v:textbox style="" inset="0pt,0pt,0pt,0pt">
              <w:txbxContent>
                <w:p>
                  <w:pPr>
                    <w:jc w:val="center"/>
                    <w:spacing w:before="130"/>
                    <w:ind w:left="172" w:right="0" w:firstLine="0"/>
                    <w:rPr>
                      <w:b w:val="1"/>
                      <w:sz w:val="26"/>
                      <w:szCs w:val="26"/>
                      <w:shd w:val="clear"/>
                      <w:rFonts w:ascii="Tahoma" w:hAnsi="Tahoma"/>
                    </w:rPr>
                  </w:pP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eastAsia="Calibri" w:hAnsi="Calibri" w:cs="Calibri" w:eastAsiaTheme="minorHAnsi" w:cstheme="minorBidi"/>
                      <w:lang w:val="fr-FR"/>
                    </w:rPr>
                    <w:t>u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eastAsia="Calibri" w:hAnsi="Calibri" w:cs="Calibri" w:eastAsiaTheme="minorHAnsi" w:cstheme="minorBidi"/>
                      <w:lang w:val="fr-FR"/>
                    </w:rPr>
                    <w:t xml:space="preserve">n harcèlement sexuel</w:t>
                  </w:r>
                </w:p>
              </w:txbxContent>
            </v:textbox>
          </v:shape>
        </w:pict>
      </w:r>
    </w:p>
    <w:p>
      <w:pPr>
        <w:pStyle w:val="PO152"/>
        <w:spacing w:before="2"/>
        <w:ind w:left="0" w:firstLine="0"/>
        <w:rPr>
          <w:b w:val="1"/>
          <w:sz w:val="6"/>
          <w:szCs w:val="6"/>
          <w:shd w:val="clear"/>
          <w:rFonts w:ascii="Tahoma" w:eastAsia="Tahoma" w:hAnsi="Tahoma" w:cs="Tahoma"/>
        </w:rPr>
      </w:pP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24" type="#_x0000_t202" style="position:absolute;left:0;margin-left:36pt;mso-position-horizontal:absolute;mso-position-horizontal-relative:page;margin-top:3pt;mso-position-vertical:absolute;mso-position-vertical-relative:line;width:239.3pt;height:28.4pt;z-index:-251624964" stroked="f" fillcolor="#2E3D98" filled="t">
            <w10:wrap type="topAndBottom"/>
            <v:textbox style="" inset="0pt,0pt,0pt,0pt">
              <w:txbxContent>
                <w:p>
                  <w:pPr>
                    <w:jc w:val="center"/>
                    <w:spacing w:before="130"/>
                    <w:ind w:left="172" w:right="0" w:firstLine="0"/>
                    <w:rPr>
                      <w:b w:val="1"/>
                      <w:sz w:val="26"/>
                      <w:szCs w:val="26"/>
                      <w:shd w:val="clear"/>
                      <w:rFonts w:ascii="Tahoma" w:hAnsi="Tahoma"/>
                    </w:rPr>
                  </w:pP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hAnsi="Tahoma" w:eastAsiaTheme="minorHAnsi" w:cstheme="minorBidi"/>
                      <w:lang w:val="fr-FR"/>
                    </w:rPr>
                    <w:t>u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hAnsi="Tahoma" w:eastAsiaTheme="minorHAnsi" w:cstheme="minorBidi"/>
                      <w:lang w:val="fr-FR"/>
                    </w:rPr>
                    <w:t xml:space="preserve">n agissement sexiste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27" style="position:absolute;left:0;margin-left:5pt;mso-position-horizontal:absolute;mso-position-horizontal-relative:text;margin-top:36pt;mso-position-vertical:absolute;mso-position-vertical-relative:text;width:237.7pt;height:41.3pt;z-index:251624960" coordsize="3019425,525145" path="m,l3019425,,3019425,525145,,525145xe" stroked="f">
            <v:textbox style="" inset="7pt,4pt,7pt,4pt">
              <w:txbxContent>
                <w:p>
                  <w:pPr>
                    <w:pStyle w:val="PO152"/>
                    <w:jc w:val="both"/>
                    <w:spacing w:lineRule="auto" w:line="271" w:before="0" w:after="0"/>
                    <w:ind w:left="0" w:right="103" w:firstLine="0"/>
                    <w:rPr>
                      <w:b w:val="0"/>
                      <w:color w:val="auto"/>
                      <w:sz w:val="22"/>
                      <w:szCs w:val="22"/>
                      <w:shd w:val="clear"/>
                      <w:rFonts w:ascii="Tahoma" w:eastAsia="Tahoma" w:hAnsi="Tahoma" w:cs="Tahoma"/>
                      <w:lang w:bidi="ar-SA" w:eastAsia="en-US" w:val="fr-FR"/>
                    </w:rPr>
                    <w:widowControl w:val="0"/>
                    <w:autoSpaceDE w:val="0"/>
                    <w:autoSpaceDN w:val="0"/>
                  </w:pP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Tout propos </w:t>
                  </w:r>
                  <w:r>
                    <w:rPr>
                      <w:spacing w:val="-1"/>
                      <w:b w:val="0"/>
                      <w:color w:val="auto"/>
                      <w:sz w:val="22"/>
                      <w:szCs w:val="22"/>
                      <w:shd w:val="clear"/>
                      <w:w w:val="95"/>
                      <w:rFonts w:ascii="Tahoma" w:eastAsia="Tahoma" w:hAnsi="Tahoma" w:cs="Tahoma"/>
                    </w:rPr>
                    <w:t>ou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comportement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>l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ié au sexe</w:t>
                  </w:r>
                  <w:r>
                    <w:rPr>
                      <w:spacing w:val="1"/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>qui</w:t>
                  </w:r>
                  <w:r>
                    <w:rPr>
                      <w:spacing w:val="23"/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>porte</w:t>
                  </w:r>
                  <w:r>
                    <w:rPr>
                      <w:spacing w:val="18"/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>atteinte</w:t>
                  </w:r>
                  <w:r>
                    <w:rPr>
                      <w:spacing w:val="25"/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>à</w:t>
                  </w:r>
                  <w:r>
                    <w:rPr>
                      <w:spacing w:val="27"/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>l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>a</w:t>
                  </w:r>
                  <w:r>
                    <w:rPr>
                      <w:spacing w:val="27"/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>dignité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>.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28" style="position:absolute;left:0;margin-left:290pt;mso-position-horizontal:absolute;mso-position-horizontal-relative:text;margin-top:35pt;mso-position-vertical:absolute;mso-position-vertical-relative:text;width:237.7pt;height:41.3pt;z-index:251624961" coordsize="3019425,525145" path="m,l3019425,,3019425,525145,,525145xe" stroked="f">
            <v:textbox style="" inset="7pt,4pt,7pt,4pt">
              <w:txbxContent>
                <w:p>
                  <w:pPr>
                    <w:pStyle w:val="PO152"/>
                    <w:jc w:val="both"/>
                    <w:spacing w:lineRule="auto" w:line="271" w:before="0" w:after="0"/>
                    <w:ind w:left="0" w:right="103" w:firstLine="0"/>
                    <w:rPr>
                      <w:b w:val="0"/>
                      <w:color w:val="auto"/>
                      <w:sz w:val="22"/>
                      <w:szCs w:val="22"/>
                      <w:shd w:val="clear"/>
                      <w:rFonts w:ascii="Tahoma" w:eastAsia="Tahoma" w:hAnsi="Tahoma" w:cs="Tahoma"/>
                      <w:lang w:bidi="ar-SA" w:eastAsia="en-US" w:val="fr-FR"/>
                    </w:rPr>
                    <w:widowControl w:val="0"/>
                    <w:autoSpaceDE w:val="0"/>
                    <w:autoSpaceDN w:val="0"/>
                  </w:pP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Tout propos </w:t>
                  </w:r>
                  <w:r>
                    <w:rPr>
                      <w:spacing w:val="-1"/>
                      <w:b w:val="0"/>
                      <w:color w:val="auto"/>
                      <w:sz w:val="22"/>
                      <w:szCs w:val="22"/>
                      <w:shd w:val="clear"/>
                      <w:w w:val="95"/>
                      <w:rFonts w:ascii="Tahoma" w:eastAsia="Tahoma" w:hAnsi="Tahoma" w:cs="Tahoma"/>
                    </w:rPr>
                    <w:t>ou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 comportement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>à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connotation sexuelle ou sexiste répété.</w:t>
                  </w:r>
                </w:p>
              </w:txbxContent>
            </v:textbox>
          </v:shape>
        </w:pict>
      </w:r>
    </w:p>
    <w:p>
      <w:pPr>
        <w:jc w:val="center"/>
        <w:spacing w:before="99"/>
        <w:ind w:left="641" w:right="667" w:hanging="1"/>
        <w:rPr>
          <w:shd w:val="clear"/>
          <w:rFonts w:ascii="Tahoma" w:eastAsia="Tahoma" w:hAnsi="Tahoma" w:cs="Tahoma"/>
        </w:rPr>
      </w:pPr>
    </w:p>
    <w:p>
      <w:pPr>
        <w:jc w:val="center"/>
        <w:spacing w:before="99"/>
        <w:ind w:left="641" w:right="667" w:hanging="1"/>
        <w:rPr>
          <w:shd w:val="clear"/>
          <w:rFonts w:ascii="Tahoma" w:eastAsia="Tahoma" w:hAnsi="Tahoma" w:cs="Tahoma"/>
        </w:rPr>
      </w:pP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29" type="#_x0000_t202" style="position:absolute;left:0;margin-left:36pt;mso-position-horizontal:absolute;mso-position-horizontal-relative:page;margin-top:27pt;mso-position-vertical:absolute;mso-position-vertical-relative:line;width:239.3pt;height:28.4pt;z-index:-251624962" stroked="f" fillcolor="#2E3D98" filled="t">
            <w10:wrap type="topAndBottom"/>
            <v:textbox style="" inset="0pt,0pt,0pt,0pt">
              <w:txbxContent>
                <w:p>
                  <w:pPr>
                    <w:jc w:val="center"/>
                    <w:spacing w:before="130"/>
                    <w:ind w:left="172" w:right="0" w:firstLine="0"/>
                    <w:rPr>
                      <w:b w:val="1"/>
                      <w:sz w:val="26"/>
                      <w:szCs w:val="26"/>
                      <w:shd w:val="clear"/>
                      <w:rFonts w:ascii="Tahoma" w:hAnsi="Tahoma"/>
                    </w:rPr>
                  </w:pP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hAnsi="Tahoma" w:eastAsiaTheme="minorHAnsi" w:cstheme="minorBidi"/>
                      <w:lang w:val="fr-FR"/>
                    </w:rPr>
                    <w:t>u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hAnsi="Tahoma" w:eastAsiaTheme="minorHAnsi" w:cstheme="minorBidi"/>
                      <w:lang w:val="fr-FR"/>
                    </w:rPr>
                    <w:t>n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eastAsia="Calibri" w:hAnsi="Calibri" w:cs="Calibri" w:eastAsiaTheme="minorHAnsi" w:cstheme="minorBidi"/>
                      <w:lang w:val="fr-FR"/>
                    </w:rPr>
                    <w:t>e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eastAsia="Calibri" w:hAnsi="Calibri" w:cs="Calibri" w:eastAsiaTheme="minorHAnsi" w:cstheme="minorBidi"/>
                      <w:lang w:val="fr-FR"/>
                    </w:rPr>
                    <w:t xml:space="preserve"> agression sexuelle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30" style="position:absolute;left:0;margin-left:5pt;mso-position-horizontal:absolute;mso-position-horizontal-relative:text;margin-top:60pt;mso-position-vertical:absolute;mso-position-vertical-relative:text;width:237.7pt;height:37.6pt;z-index:251624962" coordsize="3019425,477520" path="m,l3019425,,3019425,477520,,477520xe" stroked="f">
            <v:textbox style="" inset="7pt,4pt,7pt,4pt">
              <w:txbxContent>
                <w:p>
                  <w:pPr>
                    <w:pStyle w:val="PO152"/>
                    <w:jc w:val="both"/>
                    <w:spacing w:lineRule="auto" w:line="271" w:before="0" w:after="0"/>
                    <w:ind w:left="0" w:right="103" w:firstLine="0"/>
                    <w:rPr>
                      <w:b w:val="0"/>
                      <w:color w:val="auto"/>
                      <w:sz w:val="22"/>
                      <w:szCs w:val="22"/>
                      <w:shd w:val="clear"/>
                      <w:rFonts w:ascii="Tahoma" w:eastAsia="Tahoma" w:hAnsi="Tahoma" w:cs="Tahoma"/>
                      <w:lang w:bidi="ar-SA" w:eastAsia="en-US" w:val="fr-FR"/>
                    </w:rPr>
                    <w:widowControl w:val="0"/>
                    <w:autoSpaceDE w:val="0"/>
                    <w:autoSpaceDN w:val="0"/>
                  </w:pP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</w:rPr>
                    <w:t xml:space="preserve">Tout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>c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ontact sur la bouche, la poitrine, le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sexe, les fesses et l'intérieur des cuisses.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31" type="#_x0000_t202" style="position:absolute;left:0;margin-left:320pt;mso-position-horizontal:absolute;mso-position-horizontal-relative:page;margin-top:28pt;mso-position-vertical:absolute;mso-position-vertical-relative:line;width:239.3pt;height:28.4pt;z-index:-251624961" stroked="f" fillcolor="#2E3D98" filled="t">
            <w10:wrap type="topAndBottom"/>
            <v:textbox style="" inset="0pt,0pt,0pt,0pt">
              <w:txbxContent>
                <w:p>
                  <w:pPr>
                    <w:jc w:val="center"/>
                    <w:spacing w:before="130"/>
                    <w:ind w:left="172" w:right="0" w:firstLine="0"/>
                    <w:rPr>
                      <w:b w:val="1"/>
                      <w:sz w:val="26"/>
                      <w:szCs w:val="26"/>
                      <w:shd w:val="clear"/>
                      <w:rFonts w:ascii="Tahoma" w:hAnsi="Tahoma"/>
                    </w:rPr>
                  </w:pP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hAnsi="Tahoma" w:eastAsiaTheme="minorHAnsi" w:cstheme="minorBidi"/>
                      <w:lang w:val="fr-FR"/>
                    </w:rPr>
                    <w:t>u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hAnsi="Tahoma" w:eastAsiaTheme="minorHAnsi" w:cstheme="minorBidi"/>
                      <w:lang w:val="fr-FR"/>
                    </w:rPr>
                    <w:t>n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eastAsia="Calibri" w:hAnsi="Calibri" w:cs="Calibri" w:eastAsiaTheme="minorHAnsi" w:cstheme="minorBidi"/>
                      <w:lang w:val="fr-FR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26"/>
                      <w:szCs w:val="26"/>
                      <w:shd w:val="clear"/>
                      <w:w w:val="95"/>
                      <w:rFonts w:ascii="Tahoma" w:eastAsia="Calibri" w:hAnsi="Calibri" w:cs="Calibri" w:eastAsiaTheme="minorHAnsi" w:cstheme="minorBidi"/>
                      <w:lang w:val="fr-FR"/>
                    </w:rPr>
                    <w:t>viol</w:t>
                  </w:r>
                </w:p>
              </w:txbxContent>
            </v:textbox>
          </v:shape>
        </w:pict>
      </w:r>
    </w:p>
    <w:p>
      <w:pPr>
        <w:jc w:val="center"/>
        <w:spacing w:before="99"/>
        <w:ind w:left="641" w:right="667" w:hanging="1"/>
        <w:rPr>
          <w:shd w:val="clear"/>
          <w:rFonts w:ascii="Tahoma" w:eastAsia="Tahoma" w:hAnsi="Tahoma" w:cs="Tahoma"/>
        </w:rPr>
      </w:pPr>
      <w:r>
        <w:rPr>
          <w:sz w:val="20"/>
        </w:rPr>
        <w:pict>
          <v:shape id="_x0000_s32" style="position:absolute;left:0;margin-left:289pt;mso-position-horizontal:absolute;mso-position-horizontal-relative:text;margin-top:43pt;mso-position-vertical:absolute;mso-position-vertical-relative:text;width:237.7pt;height:54.2pt;z-index:251624963" coordsize="3019425,688340" path="m,l3019425,,3019425,688340,,688340xe" stroked="f">
            <v:textbox style="" inset="7pt,4pt,7pt,4pt">
              <w:txbxContent>
                <w:p>
                  <w:pPr>
                    <w:pStyle w:val="PO152"/>
                    <w:jc w:val="both"/>
                    <w:spacing w:lineRule="auto" w:line="271" w:before="0" w:after="0"/>
                    <w:ind w:left="0" w:right="103" w:firstLine="0"/>
                    <w:rPr>
                      <w:b w:val="0"/>
                      <w:color w:val="auto"/>
                      <w:sz w:val="22"/>
                      <w:szCs w:val="22"/>
                      <w:shd w:val="clear"/>
                      <w:rFonts w:ascii="Tahoma" w:eastAsia="Tahoma" w:hAnsi="Tahoma" w:cs="Tahoma"/>
                      <w:lang w:bidi="ar-SA" w:eastAsia="en-US" w:val="fr-FR"/>
                    </w:rPr>
                    <w:widowControl w:val="0"/>
                    <w:autoSpaceDE w:val="0"/>
                    <w:autoSpaceDN w:val="0"/>
                  </w:pP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>T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oute pénétration sexuelle, de quelque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nature qu'elle soit, commise avec violence </w:t>
                  </w:r>
                  <w:r>
                    <w:rPr>
                      <w:b w:val="0"/>
                      <w:color w:val="auto"/>
                      <w:sz w:val="22"/>
                      <w:szCs w:val="22"/>
                      <w:shd w:val="clear"/>
                      <w:w w:val="105"/>
                      <w:rFonts w:ascii="Tahoma" w:eastAsia="Tahoma" w:hAnsi="Tahoma" w:cs="Tahoma"/>
                      <w:lang w:val="fr-FR"/>
                    </w:rPr>
                    <w:t xml:space="preserve">contrainte, menace ou surprise.</w:t>
                  </w:r>
                </w:p>
              </w:txbxContent>
            </v:textbox>
          </v:shape>
        </w:pict>
      </w:r>
    </w:p>
    <w:p>
      <w:pPr>
        <w:jc w:val="center"/>
        <w:spacing w:before="99"/>
        <w:ind w:left="641" w:right="667" w:hanging="1"/>
        <w:rPr>
          <w:shd w:val="clear"/>
          <w:rFonts w:ascii="Tahoma" w:eastAsia="Tahoma" w:hAnsi="Tahoma" w:cs="Tahoma"/>
        </w:rPr>
      </w:pPr>
    </w:p>
    <w:p>
      <w:pPr>
        <w:jc w:val="center"/>
        <w:spacing w:before="99"/>
        <w:ind w:left="641" w:right="667" w:hanging="1"/>
        <w:rPr>
          <w:shd w:val="clear"/>
          <w:rFonts w:ascii="Tahoma" w:eastAsia="Tahoma" w:hAnsi="Tahoma" w:cs="Tahoma"/>
        </w:rPr>
      </w:pPr>
    </w:p>
    <w:p>
      <w:pPr>
        <w:jc w:val="center"/>
        <w:spacing w:before="99"/>
        <w:ind w:left="641" w:right="667" w:hanging="1"/>
        <w:rPr>
          <w:shd w:val="clear"/>
          <w:rFonts w:ascii="Tahoma" w:eastAsia="Tahoma" w:hAnsi="Tahoma" w:cs="Tahoma"/>
        </w:rPr>
      </w:pPr>
      <w:r>
        <w:rPr>
          <w:sz w:val="20"/>
        </w:rPr>
        <w:pict>
          <v:shapetype id="_x0000_t32" coordsize="21600,21600" o:spt="32" o:preferrelative="t" o:allowoverlap="1" path="m,l21600,21600e" o:oned="t" filled="f">
            <v:path arrowok="t" fillok="f" o:connecttype="none"/>
            <o:lock v:ext="edit" shapetype="t"/>
          </v:shapetype>
          <v:shape id="_x0000_s46" type="#_x0000_t32" style="position:absolute;left:0;margin-left:165pt;mso-position-horizontal:absolute;mso-position-horizontal-relative:text;margin-top:23pt;mso-position-vertical:absolute;mso-position-vertical-relative:text;width:213.8pt;height:0.0pt;v-text-anchor:middle;z-index:251624966" strokecolor="#2E3D98" o:allowoverlap="1" strokeweight="2pt" filled="f" o:connectortype="straight">
            <v:stroke joinstyle="miter" startarrow="none" startarrowwidth="medium" startarrowlength="midium" endarrow="none" endarrowwidth="medium" endarrowlength="midium"/>
          </v:shape>
        </w:pict>
      </w:r>
    </w:p>
    <w:p>
      <w:pPr>
        <w:jc w:val="center"/>
        <w:spacing w:before="99"/>
        <w:ind w:left="641" w:right="667" w:hanging="1"/>
        <w:rPr>
          <w:spacing w:val="-1"/>
          <w:b w:val="1"/>
          <w:color w:val="231F20"/>
          <w:sz w:val="25"/>
          <w:szCs w:val="25"/>
          <w:shd w:val="clear"/>
          <w:w w:val="95"/>
          <w:rFonts w:ascii="Tahoma" w:eastAsia="Tahoma" w:hAnsi="Tahoma" w:cs="Tahoma"/>
          <w:lang w:val="fr-FR"/>
        </w:rPr>
      </w:pPr>
    </w:p>
    <w:p>
      <w:pPr>
        <w:jc w:val="center"/>
        <w:spacing w:before="99"/>
        <w:ind w:left="641" w:right="667" w:hanging="1"/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</w:pPr>
      <w:r>
        <w:rPr>
          <w:sz w:val="20"/>
        </w:rPr>
        <w:pict>
          <v:rect id="_x0000_s44" type="#_x0000_t1" style="position:absolute;left:0;margin-left:-15pt;mso-position-horizontal:absolute;mso-position-horizontal-relative:text;margin-top:15pt;mso-position-vertical:absolute;mso-position-vertical-relative:text;width:562.5pt;height:363.6pt;v-text-anchor:middle;z-index:251624964" strokecolor="#385D8A" o:allowoverlap="1" strokeweight="2pt" filled="f">
            <v:stroke joinstyle="round" startarrow="none" endarrow="none"/>
          </v:rect>
        </w:pict>
      </w:r>
    </w:p>
    <w:p>
      <w:pPr>
        <w:jc w:val="center"/>
        <w:spacing w:before="0"/>
        <w:ind w:left="641" w:right="667" w:hanging="1"/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</w:pP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10" type="#_x0000_t202" style="position:absolute;left:0;margin-left:36pt;mso-position-horizontal:absolute;mso-position-horizontal-relative:page;margin-top:14pt;mso-position-vertical:absolute;mso-position-vertical-relative:line;width:523.3pt;height:36.8pt;z-index:-251624965" stroked="f" fillcolor="#2E3D98" filled="t">
            <w10:wrap type="topAndBottom"/>
            <v:textbox style="" inset="0pt,0pt,0pt,0pt">
              <w:txbxContent>
                <w:p>
                  <w:pPr>
                    <w:jc w:val="left"/>
                    <w:spacing w:before="130"/>
                    <w:ind w:left="172" w:right="0" w:firstLine="0"/>
                    <w:rPr>
                      <w:b w:val="1"/>
                      <w:sz w:val="30"/>
                      <w:szCs w:val="30"/>
                      <w:shd w:val="clear"/>
                      <w:rFonts w:ascii="Tahoma" w:hAnsi="Tahoma"/>
                    </w:rPr>
                  </w:pP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Vous</w:t>
                  </w:r>
                  <w:r>
                    <w:rPr>
                      <w:spacing w:val="-7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pensez</w:t>
                  </w:r>
                  <w:r>
                    <w:rPr>
                      <w:spacing w:val="-6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être</w:t>
                  </w:r>
                  <w:r>
                    <w:rPr>
                      <w:spacing w:val="-7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témoin</w:t>
                  </w:r>
                  <w:r>
                    <w:rPr>
                      <w:spacing w:val="-6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ou</w:t>
                  </w:r>
                  <w:r>
                    <w:rPr>
                      <w:spacing w:val="-7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victime</w:t>
                  </w:r>
                  <w:r>
                    <w:rPr>
                      <w:spacing w:val="-6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de</w:t>
                  </w:r>
                  <w:r>
                    <w:rPr>
                      <w:spacing w:val="-7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violences</w:t>
                  </w:r>
                  <w:r>
                    <w:rPr>
                      <w:spacing w:val="-6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sexistes</w:t>
                  </w:r>
                  <w:r>
                    <w:rPr>
                      <w:spacing w:val="-7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et</w:t>
                  </w:r>
                  <w:r>
                    <w:rPr>
                      <w:spacing w:val="-6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sexuelles</w:t>
                  </w:r>
                  <w:r>
                    <w:rPr>
                      <w:spacing w:val="-6"/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 xml:space="preserve"> </w:t>
                  </w:r>
                  <w:r>
                    <w:rPr>
                      <w:b w:val="1"/>
                      <w:color w:val="FFFFFF"/>
                      <w:sz w:val="30"/>
                      <w:szCs w:val="30"/>
                      <w:shd w:val="clear"/>
                      <w:w w:val="95"/>
                      <w:rFonts w:ascii="Tahoma" w:hAnsi="Tahoma"/>
                    </w:rPr>
                    <w:t>?</w:t>
                  </w:r>
                </w:p>
              </w:txbxContent>
            </v:textbox>
          </v:shape>
        </w:pict>
      </w:r>
    </w:p>
    <w:p>
      <w:pPr>
        <w:jc w:val="center"/>
        <w:spacing w:before="99"/>
        <w:ind w:left="641" w:right="667" w:hanging="1"/>
        <w:rPr>
          <w:spacing w:val="-13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</w:pP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Les</w:t>
      </w:r>
      <w:r>
        <w:rPr>
          <w:spacing w:val="-13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interlocuteur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.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trices</w:t>
      </w:r>
      <w:r>
        <w:rPr>
          <w:spacing w:val="-14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suivant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.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e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s</w:t>
      </w:r>
      <w:r>
        <w:rPr>
          <w:spacing w:val="-14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sont</w:t>
      </w:r>
      <w:r>
        <w:rPr>
          <w:spacing w:val="-13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à</w:t>
      </w:r>
      <w:r>
        <w:rPr>
          <w:spacing w:val="-13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votre</w:t>
      </w:r>
      <w:r>
        <w:rPr>
          <w:spacing w:val="-14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>écoute</w:t>
      </w:r>
      <w:r>
        <w:rPr>
          <w:spacing w:val="-13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.</w:t>
      </w:r>
    </w:p>
    <w:p>
      <w:pPr>
        <w:jc w:val="center"/>
        <w:spacing w:before="0"/>
        <w:ind w:left="641" w:right="667" w:hanging="1"/>
        <w:rPr>
          <w:b w:val="1"/>
          <w:sz w:val="25"/>
          <w:szCs w:val="25"/>
          <w:shd w:val="clear"/>
          <w:rFonts w:ascii="Tahoma" w:eastAsia="Tahoma" w:hAnsi="Tahoma" w:cs="Tahoma"/>
        </w:rPr>
      </w:pPr>
    </w:p>
    <w:p>
      <w:pPr>
        <w:pStyle w:val="PO153"/>
        <w:spacing w:before="0"/>
        <w:rPr>
          <w:b w:val="1"/>
          <w:color w:val="2E3D98"/>
          <w:sz w:val="28"/>
          <w:szCs w:val="28"/>
          <w:shd w:val="clear"/>
          <w:w w:val="95"/>
          <w:rFonts w:ascii="Tahoma" w:eastAsia="Tahoma" w:hAnsi="Tahoma" w:cs="Tahoma"/>
          <w:lang w:val="fr-FR"/>
        </w:rPr>
      </w:pPr>
      <w:r>
        <w:rPr>
          <w:spacing w:val="-1"/>
          <w:b w:val="1"/>
          <w:color w:val="2E3D98"/>
          <w:sz w:val="28"/>
          <w:szCs w:val="28"/>
          <w:shd w:val="clear"/>
          <w:w w:val="95"/>
          <w:rFonts w:ascii="Tahoma" w:eastAsia="Tahoma" w:hAnsi="Tahoma" w:cs="Tahoma"/>
          <w:lang w:val="fr-FR"/>
        </w:rPr>
        <w:t>S</w:t>
      </w:r>
      <w:r>
        <w:rPr>
          <w:spacing w:val="-1"/>
          <w:b w:val="1"/>
          <w:color w:val="2E3D98"/>
          <w:sz w:val="28"/>
          <w:szCs w:val="28"/>
          <w:shd w:val="clear"/>
          <w:w w:val="95"/>
          <w:rFonts w:ascii="Tahoma" w:eastAsia="Tahoma" w:hAnsi="Tahoma" w:cs="Tahoma"/>
          <w:lang w:val="fr-FR"/>
        </w:rPr>
        <w:t xml:space="preserve">ur le festival</w:t>
      </w:r>
      <w:r>
        <w:rPr>
          <w:spacing w:val="-12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color w:val="2E3D98"/>
          <w:shd w:val="clear"/>
          <w:w w:val="95"/>
          <w:rFonts w:ascii="Tahoma" w:eastAsia="Tahoma" w:hAnsi="Tahoma" w:cs="Tahoma"/>
        </w:rPr>
        <w:t>:</w:t>
      </w:r>
      <w:r>
        <w:rPr>
          <w:spacing w:val="-12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color w:val="2E3D98"/>
          <w:shd w:val="clear"/>
          <w:w w:val="95"/>
          <w:rFonts w:ascii="Tahoma" w:eastAsia="Tahoma" w:hAnsi="Tahoma" w:cs="Tahoma"/>
        </w:rPr>
        <w:t>Signalement,</w:t>
      </w:r>
      <w:r>
        <w:rPr>
          <w:spacing w:val="-14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spacing w:val="-1"/>
          <w:color w:val="2E3D98"/>
          <w:shd w:val="clear"/>
          <w:w w:val="95"/>
          <w:rFonts w:ascii="Tahoma" w:eastAsia="Tahoma" w:hAnsi="Tahoma" w:cs="Tahoma"/>
        </w:rPr>
        <w:t>Accompagnement</w:t>
      </w:r>
      <w:r>
        <w:rPr>
          <w:spacing w:val="-12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color w:val="2E3D98"/>
          <w:shd w:val="clear"/>
          <w:w w:val="95"/>
          <w:rFonts w:ascii="Tahoma" w:eastAsia="Tahoma" w:hAnsi="Tahoma" w:cs="Tahoma"/>
        </w:rPr>
        <w:t>et</w:t>
      </w:r>
      <w:r>
        <w:rPr>
          <w:spacing w:val="-11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color w:val="2E3D98"/>
          <w:shd w:val="clear"/>
          <w:w w:val="95"/>
          <w:rFonts w:ascii="Tahoma" w:eastAsia="Tahoma" w:hAnsi="Tahoma" w:cs="Tahoma"/>
        </w:rPr>
        <w:t>Protection</w:t>
      </w:r>
    </w:p>
    <w:p>
      <w:pPr>
        <w:pStyle w:val="PO152"/>
        <w:spacing w:before="5"/>
        <w:ind w:left="0" w:firstLine="0"/>
        <w:rPr>
          <w:shd w:val="clear"/>
          <w:rFonts w:ascii="Tahoma" w:eastAsia="Tahoma" w:hAnsi="Tahoma" w:cs="Tahoma"/>
        </w:rPr>
      </w:pPr>
    </w:p>
    <w:p>
      <w:pPr>
        <w:pStyle w:val="PO26"/>
        <w:numPr>
          <w:numId w:val="2"/>
          <w:ilvl w:val="0"/>
        </w:numPr>
        <w:jc w:val="left"/>
        <w:spacing w:lineRule="auto" w:line="247" w:before="0" w:after="0"/>
        <w:ind w:left="584" w:right="181" w:firstLine="0"/>
        <w:tabs>
          <w:tab w:val="left" w:pos="787"/>
        </w:tabs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</w:pP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La personne référente « lutte contre l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e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 xml:space="preserve">s vio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>l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  <w:lang w:val="fr-FR"/>
        </w:rPr>
        <w:t xml:space="preserve">ences sexistes et sexuelles</w:t>
      </w: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 » </w:t>
      </w:r>
    </w:p>
    <w:p>
      <w:pPr>
        <w:pStyle w:val="PO26"/>
        <w:numPr>
          <w:numId w:val="0"/>
          <w:ilvl w:val="0"/>
        </w:numPr>
        <w:jc w:val="left"/>
        <w:spacing w:lineRule="auto" w:line="247" w:before="0" w:after="0"/>
        <w:ind w:left="584" w:right="181" w:firstLine="0"/>
        <w:tabs>
          <w:tab w:val="left" w:pos="787"/>
        </w:tabs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</w:pPr>
      <w:r>
        <w:rPr>
          <w:spacing w:val="-1"/>
          <w:b w:val="1"/>
          <w:color w:val="231F20"/>
          <w:sz w:val="24"/>
          <w:szCs w:val="24"/>
          <w:shd w:val="clear"/>
          <w:w w:val="95"/>
          <w:rFonts w:ascii="Tahoma" w:eastAsia="Tahoma" w:hAnsi="Tahoma" w:cs="Tahoma"/>
        </w:rPr>
        <w:t xml:space="preserve">Nom : ........................................... Contact : ........................................... </w:t>
      </w:r>
    </w:p>
    <w:p>
      <w:pPr>
        <w:numPr>
          <w:numId w:val="0"/>
          <w:ilvl w:val="0"/>
        </w:numPr>
        <w:jc w:val="left"/>
        <w:spacing w:lineRule="auto" w:line="247" w:before="0" w:after="0"/>
        <w:ind w:right="1020" w:firstLine="0"/>
        <w:tabs>
          <w:tab w:val="left" w:pos="787"/>
        </w:tabs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</w:pPr>
    </w:p>
    <w:p>
      <w:pPr>
        <w:pStyle w:val="PO26"/>
        <w:numPr>
          <w:numId w:val="2"/>
          <w:ilvl w:val="0"/>
        </w:numPr>
        <w:jc w:val="left"/>
        <w:spacing w:lineRule="auto" w:line="247" w:before="0" w:after="0"/>
        <w:ind w:left="584" w:right="1020" w:firstLine="0"/>
        <w:tabs>
          <w:tab w:val="left" w:pos="787"/>
        </w:tabs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Autres contacts utiles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  <w:lang w:val="fr-FR"/>
        </w:rPr>
        <w:t>s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  <w:lang w:val="fr-FR"/>
        </w:rPr>
        <w:t xml:space="preserve">ur le festival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 :</w:t>
      </w:r>
    </w:p>
    <w:p>
      <w:pPr>
        <w:jc w:val="both"/>
        <w:spacing w:lineRule="auto" w:line="218" w:before="0" w:after="0"/>
        <w:ind w:left="283" w:right="181" w:firstLine="0"/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widowControl w:val="0"/>
        <w:autoSpaceDE w:val="0"/>
        <w:autoSpaceDN w:val="0"/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>.....................................................................................................................................................</w:t>
      </w:r>
    </w:p>
    <w:p>
      <w:pPr>
        <w:jc w:val="both"/>
        <w:spacing w:lineRule="auto" w:line="218" w:before="0" w:after="0"/>
        <w:ind w:left="283" w:right="181" w:firstLine="0"/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widowControl w:val="0"/>
        <w:autoSpaceDE w:val="0"/>
        <w:autoSpaceDN w:val="0"/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>.....................................................................................................................................................</w:t>
      </w:r>
    </w:p>
    <w:p>
      <w:pPr>
        <w:jc w:val="both"/>
        <w:spacing w:lineRule="auto" w:line="218" w:before="0" w:after="0"/>
        <w:ind w:left="283" w:right="181" w:firstLine="0"/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widowControl w:val="0"/>
        <w:autoSpaceDE w:val="0"/>
        <w:autoSpaceDN w:val="0"/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>.....................................................................................................................................................</w:t>
      </w:r>
    </w:p>
    <w:p>
      <w:pPr>
        <w:jc w:val="both"/>
        <w:spacing w:lineRule="auto" w:line="218" w:before="0" w:after="0"/>
        <w:ind w:left="283" w:right="181" w:firstLine="0"/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widowControl w:val="0"/>
        <w:autoSpaceDE w:val="0"/>
        <w:autoSpaceDN w:val="0"/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............................................ ;</w:t>
      </w:r>
    </w:p>
    <w:p>
      <w:pPr>
        <w:pStyle w:val="PO153"/>
        <w:ind w:left="1379" w:firstLine="0"/>
        <w:rPr>
          <w:shd w:val="clear"/>
          <w:rFonts w:ascii="Tahoma" w:eastAsia="Tahoma" w:hAnsi="Tahoma" w:cs="Tahoma"/>
        </w:rPr>
      </w:pPr>
      <w:r>
        <w:rPr>
          <w:spacing w:val="-1"/>
          <w:b w:val="1"/>
          <w:color w:val="2E3D98"/>
          <w:sz w:val="28"/>
          <w:szCs w:val="28"/>
          <w:shd w:val="clear"/>
          <w:w w:val="95"/>
          <w:rFonts w:ascii="Tahoma" w:eastAsia="Tahoma" w:hAnsi="Tahoma" w:cs="Tahoma"/>
          <w:lang w:val="fr-FR"/>
        </w:rPr>
        <w:t>V</w:t>
      </w:r>
      <w:r>
        <w:rPr>
          <w:spacing w:val="-1"/>
          <w:color w:val="2E3D98"/>
          <w:shd w:val="clear"/>
          <w:w w:val="95"/>
          <w:rFonts w:ascii="Tahoma" w:eastAsia="Tahoma" w:hAnsi="Tahoma" w:cs="Tahoma"/>
        </w:rPr>
        <w:t>ous</w:t>
      </w:r>
      <w:r>
        <w:rPr>
          <w:spacing w:val="-15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color w:val="2E3D98"/>
          <w:shd w:val="clear"/>
          <w:w w:val="95"/>
          <w:rFonts w:ascii="Tahoma" w:eastAsia="Tahoma" w:hAnsi="Tahoma" w:cs="Tahoma"/>
        </w:rPr>
        <w:t>pouvez</w:t>
      </w:r>
      <w:r>
        <w:rPr>
          <w:spacing w:val="-16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color w:val="2E3D98"/>
          <w:shd w:val="clear"/>
          <w:w w:val="95"/>
          <w:rFonts w:ascii="Tahoma" w:eastAsia="Tahoma" w:hAnsi="Tahoma" w:cs="Tahoma"/>
        </w:rPr>
        <w:t>aussi</w:t>
      </w:r>
      <w:r>
        <w:rPr>
          <w:spacing w:val="-15"/>
          <w:color w:val="2E3D98"/>
          <w:shd w:val="clear"/>
          <w:w w:val="95"/>
          <w:rFonts w:ascii="Tahoma" w:eastAsia="Tahoma" w:hAnsi="Tahoma" w:cs="Tahoma"/>
        </w:rPr>
        <w:t xml:space="preserve"> </w:t>
      </w:r>
      <w:r>
        <w:rPr>
          <w:color w:val="2E3D98"/>
          <w:shd w:val="clear"/>
          <w:w w:val="95"/>
          <w:rFonts w:ascii="Tahoma" w:eastAsia="Tahoma" w:hAnsi="Tahoma" w:cs="Tahoma"/>
        </w:rPr>
        <w:t>:</w:t>
      </w:r>
    </w:p>
    <w:p>
      <w:pPr>
        <w:pStyle w:val="PO152"/>
        <w:spacing w:before="5"/>
        <w:ind w:left="0" w:firstLine="0"/>
        <w:rPr>
          <w:b w:val="1"/>
          <w:sz w:val="25"/>
          <w:szCs w:val="25"/>
          <w:shd w:val="clear"/>
          <w:rFonts w:ascii="Tahoma" w:eastAsia="Tahoma" w:hAnsi="Tahoma" w:cs="Tahoma"/>
        </w:rPr>
      </w:pPr>
    </w:p>
    <w:p>
      <w:pPr>
        <w:pStyle w:val="PO26"/>
        <w:numPr>
          <w:numId w:val="2"/>
          <w:ilvl w:val="0"/>
        </w:numPr>
        <w:jc w:val="left"/>
        <w:spacing w:lineRule="auto" w:line="247" w:before="0" w:after="0"/>
        <w:ind w:left="584" w:right="181" w:firstLine="0"/>
        <w:tabs>
          <w:tab w:val="left" w:pos="787"/>
        </w:tabs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</w:pPr>
      <w:r>
        <w:rPr>
          <w:spacing w:val="-1"/>
          <w:b w:val="1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Appeler le 3919 ou le 0 800 05 95 95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 pour être écouté·e et conseillé·e </w:t>
      </w:r>
    </w:p>
    <w:p>
      <w:pPr>
        <w:pStyle w:val="PO26"/>
        <w:numPr>
          <w:numId w:val="2"/>
          <w:ilvl w:val="0"/>
        </w:numPr>
        <w:jc w:val="left"/>
        <w:spacing w:lineRule="auto" w:line="247" w:before="0" w:after="0"/>
        <w:ind w:left="584" w:right="181" w:firstLine="0"/>
        <w:tabs>
          <w:tab w:val="left" w:pos="787"/>
        </w:tabs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</w:pPr>
      <w:r>
        <w:rPr>
          <w:spacing w:val="-1"/>
          <w:b w:val="1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Appeler le 17, 15 ou le 114 par sms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en cas d'urgence.</w:t>
      </w:r>
    </w:p>
    <w:p>
      <w:pPr>
        <w:pStyle w:val="PO26"/>
        <w:numPr>
          <w:numId w:val="2"/>
          <w:ilvl w:val="0"/>
        </w:numPr>
        <w:jc w:val="left"/>
        <w:spacing w:lineRule="auto" w:line="247" w:before="0" w:after="0"/>
        <w:ind w:left="584" w:right="181" w:firstLine="0"/>
        <w:tabs>
          <w:tab w:val="left" w:pos="787"/>
        </w:tabs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</w:pP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Prendre contact avec des associations d'accompagnement des victimes qui peuvent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  <w:lang w:val="fr-FR"/>
        </w:rPr>
        <w:t xml:space="preserve">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proposer un </w:t>
      </w:r>
      <w:r>
        <w:rPr>
          <w:spacing w:val="-1"/>
          <w:b w:val="0"/>
          <w:color w:val="auto"/>
          <w:sz w:val="24"/>
          <w:szCs w:val="24"/>
          <w:shd w:val="clear"/>
          <w:w w:val="95"/>
          <w:rFonts w:ascii="Tahoma" w:eastAsia="Tahoma" w:hAnsi="Tahoma" w:cs="Tahoma"/>
        </w:rPr>
        <w:t xml:space="preserve">suivi psychologique, social, médical, juridique ou l'aide au dépôt de plainte.</w:t>
      </w:r>
    </w:p>
    <w:p>
      <w:pPr>
        <w:pStyle w:val="PO152"/>
        <w:spacing w:before="50"/>
        <w:rPr>
          <w:shd w:val="clear"/>
          <w:rFonts w:ascii="Tahoma" w:eastAsia="Tahoma" w:hAnsi="Tahoma" w:cs="Tahoma"/>
        </w:rPr>
      </w:pPr>
    </w:p>
    <w:p>
      <w:pPr>
        <w:pStyle w:val="PO152"/>
        <w:spacing w:before="0"/>
        <w:ind w:left="0" w:firstLine="0"/>
        <w:rPr>
          <w:shd w:val="clear"/>
          <w:rFonts w:ascii="Tahoma" w:eastAsia="Tahoma" w:hAnsi="Tahoma" w:cs="Tahoma"/>
        </w:rPr>
      </w:pPr>
    </w:p>
    <w:p>
      <w:pPr>
        <w:pStyle w:val="PO152"/>
        <w:spacing w:before="9"/>
        <w:ind w:left="0" w:firstLine="0"/>
        <w:rPr>
          <w:sz w:val="11"/>
          <w:szCs w:val="11"/>
          <w:shd w:val="clear"/>
          <w:rFonts w:ascii="Tahoma" w:eastAsia="Tahoma" w:hAnsi="Tahoma" w:cs="Tahoma"/>
        </w:rPr>
      </w:pPr>
    </w:p>
    <w:sectPr>
      <w:type w:val="continuous"/>
      <w15:footnoteColumns w:val="1"/>
      <w:pgSz w:w="11910" w:h="16840"/>
      <w:pgMar w:top="540" w:left="620" w:bottom="280" w:right="62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/>
    <w:charset w:val="1"/>
    <w:family w:val="roman"/>
    <w:pitch w:val="variable"/>
    <w:sig w:usb0="00000000" w:usb1="00000000" w:usb2="00000000" w:usb3="00000000" w:csb0="00000000" w:csb1="00000000"/>
  </w:font>
  <w:font w:name="Tahoma">
    <w:altName w:val="Tahoma"/>
    <w:panose1/>
    <w:charset w:val="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/>
    <w:charset w:val="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uff w:val="tab"/>
      <w:pPr>
        <w:ind w:left="568" w:hanging="202"/>
        <w:rPr/>
      </w:pPr>
      <w:rPr>
        <w:color w:val="231F20"/>
        <w:sz w:val="20"/>
        <w:szCs w:val="20"/>
        <w:shd w:val="clear"/>
        <w:w w:val="81"/>
        <w:rFonts w:ascii="Trebuchet MS" w:eastAsia="Trebuchet MS" w:hAnsi="Trebuchet MS" w:cs="Trebuchet MS" w:hint="default"/>
        <w:lang w:bidi="ar-SA" w:eastAsia="en-US" w:val="fr-FR"/>
      </w:rPr>
      <w:lvlText w:val="•"/>
    </w:lvl>
    <w:lvl w:ilvl="1">
      <w:lvlJc w:val="left"/>
      <w:numFmt w:val="bullet"/>
      <w:suff w:val="tab"/>
      <w:pPr>
        <w:ind w:left="1570" w:hanging="202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581" w:hanging="202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591" w:hanging="202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602" w:hanging="202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612" w:hanging="202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23" w:hanging="202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633" w:hanging="202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644" w:hanging="202"/>
        <w:rPr/>
      </w:pPr>
      <w:rPr>
        <w:shd w:val="clear"/>
        <w:rFonts w:hint="default"/>
        <w:lang w:bidi="ar-SA" w:eastAsia="en-US" w:val="fr-FR"/>
      </w:rPr>
      <w:lvlText w:val="•"/>
    </w:lvl>
  </w:abstractNum>
  <w:abstractNum w:abstractNumId="1">
    <w:multiLevelType w:val="hybridMultilevel"/>
    <w:nsid w:val="2F000001"/>
    <w:tmpl w:val="1F002411"/>
    <w:lvl w:ilvl="0">
      <w:lvlJc w:val="left"/>
      <w:numFmt w:val="upperRoman"/>
      <w:start w:val="1"/>
      <w:suff w:val="tab"/>
      <w:pPr>
        <w:jc w:val="left"/>
        <w:ind w:left="1126" w:hanging="163"/>
        <w:rPr/>
      </w:pPr>
      <w:rPr>
        <w:color w:val="231F20"/>
        <w:sz w:val="20"/>
        <w:szCs w:val="20"/>
        <w:shd w:val="clear"/>
        <w:w w:val="78"/>
        <w:rFonts w:ascii="Trebuchet MS" w:eastAsia="Trebuchet MS" w:hAnsi="Trebuchet MS" w:cs="Trebuchet MS" w:hint="default"/>
        <w:lang w:bidi="ar-SA" w:eastAsia="en-US" w:val="fr-FR"/>
      </w:rPr>
      <w:lvlText w:val="%1."/>
    </w:lvl>
    <w:lvl w:ilvl="1">
      <w:lvlJc w:val="left"/>
      <w:numFmt w:val="bullet"/>
      <w:suff w:val="tab"/>
      <w:pPr>
        <w:ind w:left="2039" w:hanging="163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959" w:hanging="163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879" w:hanging="163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799" w:hanging="163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719" w:hanging="163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39" w:hanging="163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558" w:hanging="163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478" w:hanging="163"/>
        <w:rPr/>
      </w:pPr>
      <w:rPr>
        <w:shd w:val="clear"/>
        <w:rFonts w:hint="default"/>
        <w:lang w:bidi="ar-SA" w:eastAsia="en-US" w:val="fr-FR"/>
      </w:rPr>
      <w:lvlText w:val="•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uff w:val="tab"/>
      <w:pPr>
        <w:ind w:left="568" w:hanging="202"/>
        <w:rPr/>
      </w:pPr>
      <w:rPr>
        <w:color w:val="231F20"/>
        <w:sz w:val="20"/>
        <w:szCs w:val="20"/>
        <w:shd w:val="clear"/>
        <w:w w:val="81"/>
        <w:rFonts w:ascii="Trebuchet MS" w:eastAsia="Trebuchet MS" w:hAnsi="Trebuchet MS" w:cs="Trebuchet MS" w:hint="default"/>
        <w:lang w:bidi="ar-SA" w:eastAsia="en-US" w:val="fr-FR"/>
      </w:rPr>
      <w:lvlText w:val="•"/>
    </w:lvl>
    <w:lvl w:ilvl="1">
      <w:lvlJc w:val="left"/>
      <w:numFmt w:val="bullet"/>
      <w:suff w:val="tab"/>
      <w:pPr>
        <w:ind w:left="1570" w:hanging="202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581" w:hanging="202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591" w:hanging="202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602" w:hanging="202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612" w:hanging="202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23" w:hanging="202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633" w:hanging="202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644" w:hanging="202"/>
        <w:rPr/>
      </w:pPr>
      <w:rPr>
        <w:shd w:val="clear"/>
        <w:rFonts w:hint="default"/>
        <w:lang w:bidi="ar-SA" w:eastAsia="en-US" w:val="fr-FR"/>
      </w:rPr>
      <w:lvlText w:val="•"/>
    </w:lvl>
  </w:abstractNum>
  <w:abstractNum w:abstractNumId="3">
    <w:multiLevelType w:val="hybridMultilevel"/>
    <w:nsid w:val="2F000003"/>
    <w:tmpl w:val="1F0033C2"/>
    <w:lvl w:ilvl="0">
      <w:lvlJc w:val="left"/>
      <w:numFmt w:val="bullet"/>
      <w:start w:val="1"/>
      <w:suff w:val="tab"/>
      <w:pPr>
        <w:ind w:left="1083" w:hanging="400"/>
        <w:rPr/>
      </w:pPr>
      <w:rPr>
        <w:shd w:val="clear"/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483" w:hanging="400"/>
        <w:rPr/>
      </w:pPr>
      <w:rPr>
        <w:shd w:val="clear"/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883" w:hanging="400"/>
        <w:rPr/>
      </w:pPr>
      <w:rPr>
        <w:shd w:val="clear"/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283" w:hanging="400"/>
        <w:rPr/>
      </w:pPr>
      <w:rPr>
        <w:shd w:val="clear"/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683" w:hanging="400"/>
        <w:rPr/>
      </w:pPr>
      <w:rPr>
        <w:shd w:val="clear"/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3083" w:hanging="400"/>
        <w:rPr/>
      </w:pPr>
      <w:rPr>
        <w:shd w:val="clear"/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483" w:hanging="400"/>
        <w:rPr/>
      </w:pPr>
      <w:rPr>
        <w:shd w:val="clear"/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883" w:hanging="400"/>
        <w:rPr/>
      </w:pPr>
      <w:rPr>
        <w:shd w:val="clear"/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283" w:hanging="400"/>
        <w:rPr/>
      </w:pPr>
      <w:rPr>
        <w:shd w:val="clear"/>
        <w:rFonts w:ascii="Wingdings" w:eastAsia="Wingdings" w:hAnsi="Wingdings" w:cs="Wingdings"/>
      </w:rPr>
      <w:lvlText w:val="u"/>
    </w:lvl>
  </w:abstractNum>
  <w:abstractNum w:abstractNumId="4">
    <w:multiLevelType w:val="hybridMultilevel"/>
    <w:nsid w:val="2F000004"/>
    <w:tmpl w:val="1F002570"/>
    <w:lvl w:ilvl="0">
      <w:lvlJc w:val="left"/>
      <w:numFmt w:val="bullet"/>
      <w:suff w:val="tab"/>
      <w:pPr>
        <w:ind w:left="568" w:hanging="202"/>
        <w:rPr/>
      </w:pPr>
      <w:rPr>
        <w:color w:val="231F20"/>
        <w:sz w:val="20"/>
        <w:szCs w:val="20"/>
        <w:shd w:val="clear"/>
        <w:w w:val="81"/>
        <w:rFonts w:ascii="Trebuchet MS" w:eastAsia="Trebuchet MS" w:hAnsi="Trebuchet MS" w:cs="Trebuchet MS" w:hint="default"/>
        <w:lang w:bidi="ar-SA" w:eastAsia="en-US" w:val="fr-FR"/>
      </w:rPr>
      <w:lvlText w:val="•"/>
    </w:lvl>
    <w:lvl w:ilvl="1">
      <w:lvlJc w:val="left"/>
      <w:numFmt w:val="bullet"/>
      <w:suff w:val="tab"/>
      <w:pPr>
        <w:ind w:left="1570" w:hanging="202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581" w:hanging="202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591" w:hanging="202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602" w:hanging="202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612" w:hanging="202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23" w:hanging="202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633" w:hanging="202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644" w:hanging="202"/>
        <w:rPr/>
      </w:pPr>
      <w:rPr>
        <w:shd w:val="clear"/>
        <w:rFonts w:hint="default"/>
        <w:lang w:bidi="ar-SA" w:eastAsia="en-US" w:val="fr-FR"/>
      </w:rPr>
      <w:lvlText w:val="•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uff w:val="tab"/>
      <w:pPr>
        <w:ind w:left="568" w:hanging="202"/>
        <w:rPr/>
      </w:pPr>
      <w:rPr>
        <w:color w:val="231F20"/>
        <w:sz w:val="20"/>
        <w:szCs w:val="20"/>
        <w:shd w:val="clear"/>
        <w:w w:val="81"/>
        <w:rFonts w:ascii="Trebuchet MS" w:eastAsia="Trebuchet MS" w:hAnsi="Trebuchet MS" w:cs="Trebuchet MS" w:hint="default"/>
        <w:lang w:bidi="ar-SA" w:eastAsia="en-US" w:val="fr-FR"/>
      </w:rPr>
      <w:lvlText w:val="•"/>
    </w:lvl>
    <w:lvl w:ilvl="1">
      <w:lvlJc w:val="left"/>
      <w:numFmt w:val="bullet"/>
      <w:suff w:val="tab"/>
      <w:pPr>
        <w:ind w:left="1570" w:hanging="202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581" w:hanging="202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591" w:hanging="202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602" w:hanging="202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612" w:hanging="202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23" w:hanging="202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633" w:hanging="202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644" w:hanging="202"/>
        <w:rPr/>
      </w:pPr>
      <w:rPr>
        <w:shd w:val="clear"/>
        <w:rFonts w:hint="default"/>
        <w:lang w:bidi="ar-SA" w:eastAsia="en-US" w:val="fr-FR"/>
      </w:rPr>
      <w:lvlText w:val="•"/>
    </w:lvl>
  </w:abstractNum>
  <w:abstractNum w:abstractNumId="6">
    <w:multiLevelType w:val="hybridMultilevel"/>
    <w:nsid w:val="2F000006"/>
    <w:tmpl w:val="1F00166B"/>
    <w:lvl w:ilvl="0">
      <w:lvlJc w:val="left"/>
      <w:numFmt w:val="bullet"/>
      <w:suff w:val="tab"/>
      <w:pPr>
        <w:ind w:left="568" w:hanging="202"/>
        <w:rPr/>
      </w:pPr>
      <w:rPr>
        <w:color w:val="231F20"/>
        <w:sz w:val="20"/>
        <w:szCs w:val="20"/>
        <w:shd w:val="clear"/>
        <w:w w:val="81"/>
        <w:rFonts w:ascii="Trebuchet MS" w:eastAsia="Trebuchet MS" w:hAnsi="Trebuchet MS" w:cs="Trebuchet MS" w:hint="default"/>
        <w:lang w:bidi="ar-SA" w:eastAsia="en-US" w:val="fr-FR"/>
      </w:rPr>
      <w:lvlText w:val="•"/>
    </w:lvl>
    <w:lvl w:ilvl="1">
      <w:lvlJc w:val="left"/>
      <w:numFmt w:val="bullet"/>
      <w:suff w:val="tab"/>
      <w:pPr>
        <w:ind w:left="1570" w:hanging="202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581" w:hanging="202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591" w:hanging="202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602" w:hanging="202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612" w:hanging="202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23" w:hanging="202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633" w:hanging="202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644" w:hanging="202"/>
        <w:rPr/>
      </w:pPr>
      <w:rPr>
        <w:shd w:val="clear"/>
        <w:rFonts w:hint="default"/>
        <w:lang w:bidi="ar-SA" w:eastAsia="en-US" w:val="fr-FR"/>
      </w:rPr>
      <w:lvlText w:val="•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uff w:val="tab"/>
      <w:pPr>
        <w:ind w:left="568" w:hanging="202"/>
        <w:rPr/>
      </w:pPr>
      <w:rPr>
        <w:color w:val="231F20"/>
        <w:sz w:val="20"/>
        <w:szCs w:val="20"/>
        <w:shd w:val="clear"/>
        <w:w w:val="81"/>
        <w:rFonts w:ascii="Trebuchet MS" w:eastAsia="Trebuchet MS" w:hAnsi="Trebuchet MS" w:cs="Trebuchet MS" w:hint="default"/>
        <w:lang w:bidi="ar-SA" w:eastAsia="en-US" w:val="fr-FR"/>
      </w:rPr>
      <w:lvlText w:val="•"/>
    </w:lvl>
    <w:lvl w:ilvl="1">
      <w:lvlJc w:val="left"/>
      <w:numFmt w:val="bullet"/>
      <w:suff w:val="tab"/>
      <w:pPr>
        <w:ind w:left="1570" w:hanging="202"/>
        <w:rPr/>
      </w:pPr>
      <w:rPr>
        <w:shd w:val="clear"/>
        <w:rFonts w:hint="default"/>
        <w:lang w:bidi="ar-SA" w:eastAsia="en-US" w:val="fr-FR"/>
      </w:rPr>
      <w:lvlText w:val="•"/>
    </w:lvl>
    <w:lvl w:ilvl="2">
      <w:lvlJc w:val="left"/>
      <w:numFmt w:val="bullet"/>
      <w:suff w:val="tab"/>
      <w:pPr>
        <w:ind w:left="2581" w:hanging="202"/>
        <w:rPr/>
      </w:pPr>
      <w:rPr>
        <w:shd w:val="clear"/>
        <w:rFonts w:hint="default"/>
        <w:lang w:bidi="ar-SA" w:eastAsia="en-US" w:val="fr-FR"/>
      </w:rPr>
      <w:lvlText w:val="•"/>
    </w:lvl>
    <w:lvl w:ilvl="3">
      <w:lvlJc w:val="left"/>
      <w:numFmt w:val="bullet"/>
      <w:suff w:val="tab"/>
      <w:pPr>
        <w:ind w:left="3591" w:hanging="202"/>
        <w:rPr/>
      </w:pPr>
      <w:rPr>
        <w:shd w:val="clear"/>
        <w:rFonts w:hint="default"/>
        <w:lang w:bidi="ar-SA" w:eastAsia="en-US" w:val="fr-FR"/>
      </w:rPr>
      <w:lvlText w:val="•"/>
    </w:lvl>
    <w:lvl w:ilvl="4">
      <w:lvlJc w:val="left"/>
      <w:numFmt w:val="bullet"/>
      <w:suff w:val="tab"/>
      <w:pPr>
        <w:ind w:left="4602" w:hanging="202"/>
        <w:rPr/>
      </w:pPr>
      <w:rPr>
        <w:shd w:val="clear"/>
        <w:rFonts w:hint="default"/>
        <w:lang w:bidi="ar-SA" w:eastAsia="en-US" w:val="fr-FR"/>
      </w:rPr>
      <w:lvlText w:val="•"/>
    </w:lvl>
    <w:lvl w:ilvl="5">
      <w:lvlJc w:val="left"/>
      <w:numFmt w:val="bullet"/>
      <w:suff w:val="tab"/>
      <w:pPr>
        <w:ind w:left="5612" w:hanging="202"/>
        <w:rPr/>
      </w:pPr>
      <w:rPr>
        <w:shd w:val="clear"/>
        <w:rFonts w:hint="default"/>
        <w:lang w:bidi="ar-SA" w:eastAsia="en-US" w:val="fr-FR"/>
      </w:rPr>
      <w:lvlText w:val="•"/>
    </w:lvl>
    <w:lvl w:ilvl="6">
      <w:lvlJc w:val="left"/>
      <w:numFmt w:val="bullet"/>
      <w:suff w:val="tab"/>
      <w:pPr>
        <w:ind w:left="6623" w:hanging="202"/>
        <w:rPr/>
      </w:pPr>
      <w:rPr>
        <w:shd w:val="clear"/>
        <w:rFonts w:hint="default"/>
        <w:lang w:bidi="ar-SA" w:eastAsia="en-US" w:val="fr-FR"/>
      </w:rPr>
      <w:lvlText w:val="•"/>
    </w:lvl>
    <w:lvl w:ilvl="7">
      <w:lvlJc w:val="left"/>
      <w:numFmt w:val="bullet"/>
      <w:suff w:val="tab"/>
      <w:pPr>
        <w:ind w:left="7633" w:hanging="202"/>
        <w:rPr/>
      </w:pPr>
      <w:rPr>
        <w:shd w:val="clear"/>
        <w:rFonts w:hint="default"/>
        <w:lang w:bidi="ar-SA" w:eastAsia="en-US" w:val="fr-FR"/>
      </w:rPr>
      <w:lvlText w:val="•"/>
    </w:lvl>
    <w:lvl w:ilvl="8">
      <w:lvlJc w:val="left"/>
      <w:numFmt w:val="bullet"/>
      <w:suff w:val="tab"/>
      <w:pPr>
        <w:ind w:left="8644" w:hanging="202"/>
        <w:rPr/>
      </w:pPr>
      <w:rPr>
        <w:shd w:val="clear"/>
        <w:rFonts w:hint="default"/>
        <w:lang w:bidi="ar-SA" w:eastAsia="en-US" w:val="fr-FR"/>
      </w:rPr>
      <w:lvlText w:val="•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left"/>
        <w:spacing w:lineRule="auto" w:line="240" w:before="0" w:after="0"/>
        <w:ind w:left="0" w:right="0" w:firstLine="0"/>
        <w:rPr/>
        <w:widowControl w:val="0"/>
        <w:autoSpaceDE w:val="0"/>
        <w:autoSpaceDN w:val="0"/>
      </w:pPr>
    </w:pPrDefault>
    <w:rPrDefault>
      <w:rPr>
        <w:sz w:val="22"/>
        <w:szCs w:val="22"/>
        <w:shd w:val="clear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  <w:pPr>
      <w:rPr/>
    </w:pPr>
    <w:rPr>
      <w:shd w:val="clear"/>
      <w:rFonts w:ascii="Trebuchet MS" w:eastAsia="Trebuchet MS" w:hAnsi="Trebuchet MS" w:cs="Trebuchet MS"/>
      <w:lang w:bidi="ar-SA" w:eastAsia="en-US" w:val="fr-FR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-1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6" w:type="paragraph">
    <w:name w:val="Title"/>
    <w:basedOn w:val="PO1"/>
    <w:qFormat/>
    <w:uiPriority w:val="1"/>
    <w:pPr>
      <w:jc w:val="center"/>
      <w:spacing w:lineRule="exact" w:line="421" w:before="61"/>
      <w:ind w:left="364" w:right="375" w:firstLine="0"/>
      <w:rPr/>
    </w:pPr>
    <w:rPr>
      <w:b w:val="1"/>
      <w:sz w:val="36"/>
      <w:szCs w:val="36"/>
      <w:shd w:val="clear"/>
      <w:rFonts w:ascii="Tahoma" w:eastAsia="Tahoma" w:hAnsi="Tahoma" w:cs="Tahoma"/>
      <w:lang w:bidi="ar-SA" w:eastAsia="en-US" w:val="fr-FR"/>
    </w:rPr>
  </w:style>
  <w:style w:styleId="PO26" w:type="paragraph">
    <w:name w:val="List Paragraph"/>
    <w:basedOn w:val="PO1"/>
    <w:qFormat/>
    <w:uiPriority w:val="1"/>
    <w:pPr>
      <w:ind w:left="584" w:firstLine="0"/>
      <w:rPr/>
    </w:pPr>
    <w:rPr>
      <w:shd w:val="clear"/>
      <w:rFonts w:ascii="Trebuchet MS" w:eastAsia="Trebuchet MS" w:hAnsi="Trebuchet MS" w:cs="Trebuchet MS"/>
      <w:lang w:bidi="ar-SA" w:eastAsia="en-US" w:val="fr-FR"/>
    </w:rPr>
  </w:style>
  <w:style w:default="1" w:styleId="PO151" w:type="table">
    <w:name w:val="Table Normal"/>
    <w:qFormat/>
    <w:uiPriority w:val="2"/>
    <w:semiHidden/>
    <w:unhideWhenUsed/>
    <w:tblPr>
      <w:tblCellMar>
        <w:bottom w:type="dxa" w:w="0"/>
        <w:left w:type="dxa" w:w="0"/>
        <w:right w:type="dxa" w:w="0"/>
        <w:top w:type="dxa" w:w="0"/>
      </w:tblCellMar>
      <w:tblInd w:type="dxa" w:w="0"/>
    </w:tblPr>
  </w:style>
  <w:style w:styleId="PO152" w:type="paragraph">
    <w:name w:val="Body Text"/>
    <w:basedOn w:val="PO1"/>
    <w:qFormat/>
    <w:uiPriority w:val="1"/>
    <w:pPr>
      <w:spacing w:before="8"/>
      <w:ind w:left="577" w:firstLine="0"/>
      <w:rPr/>
    </w:pPr>
    <w:rPr>
      <w:sz w:val="20"/>
      <w:szCs w:val="20"/>
      <w:shd w:val="clear"/>
      <w:rFonts w:ascii="Trebuchet MS" w:eastAsia="Trebuchet MS" w:hAnsi="Trebuchet MS" w:cs="Trebuchet MS"/>
      <w:lang w:bidi="ar-SA" w:eastAsia="en-US" w:val="fr-FR"/>
    </w:rPr>
  </w:style>
  <w:style w:styleId="PO153" w:type="paragraph">
    <w:name w:val="Heading 1"/>
    <w:basedOn w:val="PO1"/>
    <w:qFormat/>
    <w:uiPriority w:val="1"/>
    <w:pPr>
      <w:spacing w:before="211"/>
      <w:ind w:left="1372" w:firstLine="0"/>
      <w:rPr/>
      <w:outlineLvl w:val="1"/>
    </w:pPr>
    <w:rPr>
      <w:b w:val="1"/>
      <w:sz w:val="28"/>
      <w:szCs w:val="28"/>
      <w:shd w:val="clear"/>
      <w:rFonts w:ascii="Tahoma" w:eastAsia="Tahoma" w:hAnsi="Tahoma" w:cs="Tahoma"/>
      <w:lang w:bidi="ar-SA" w:eastAsia="en-US" w:val="fr-FR"/>
    </w:rPr>
  </w:style>
  <w:style w:styleId="PO154" w:type="paragraph">
    <w:name w:val="Table Paragraph"/>
    <w:basedOn w:val="PO1"/>
    <w:qFormat/>
    <w:uiPriority w:val="1"/>
    <w:pPr>
      <w:rPr/>
    </w:pPr>
    <w:rPr>
      <w:shd w:val="clear"/>
      <w:lang w:bidi="ar-SA" w:eastAsia="en-US" w:val="fr-FR"/>
    </w:rPr>
  </w:style>
  <w:style w:styleId="PO155" w:type="paragraph">
    <w:name w:val="Heading 2"/>
    <w:basedOn w:val="PO1"/>
    <w:qFormat/>
    <w:uiPriority w:val="-1"/>
    <w:pPr>
      <w:jc w:val="center"/>
      <w:ind w:left="1433" w:firstLine="0"/>
      <w:rPr/>
      <w:outlineLvl w:val="2"/>
    </w:pPr>
    <w:rPr>
      <w:b w:val="1"/>
      <w:sz w:val="35"/>
      <w:szCs w:val="35"/>
      <w:shd w:val="clear"/>
      <w:rFonts w:ascii="Segoe UI" w:eastAsia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Gouelioù Breizh</cp:lastModifiedBy>
  <dc:title>ANOUVEAUFINALEMENTaffiche1-VHSS-lastbutnotleastagain.indd</dc:title>
  <cp:version>9.104.131.47063</cp:version>
  <dcterms:modified xsi:type="dcterms:W3CDTF">2022-06-23T09:52:55Z</dcterms:modified>
</cp:coreProperties>
</file>